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B7" w:rsidRDefault="00C823B7">
      <w:r>
        <w:t>Табела 9.1  Књига наставника за ОАС  и МАС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785"/>
        <w:gridCol w:w="298"/>
        <w:gridCol w:w="423"/>
        <w:gridCol w:w="118"/>
        <w:gridCol w:w="1019"/>
        <w:gridCol w:w="749"/>
        <w:gridCol w:w="254"/>
        <w:gridCol w:w="71"/>
        <w:gridCol w:w="1000"/>
        <w:gridCol w:w="416"/>
        <w:gridCol w:w="146"/>
        <w:gridCol w:w="1316"/>
        <w:gridCol w:w="373"/>
        <w:gridCol w:w="1684"/>
      </w:tblGrid>
      <w:tr w:rsidR="00C823B7" w:rsidRPr="00F408DC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06" w:type="dxa"/>
            <w:gridSpan w:val="7"/>
            <w:vAlign w:val="center"/>
          </w:tcPr>
          <w:p w:rsidR="00C823B7" w:rsidRPr="006B2687" w:rsidRDefault="00D63A1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Снежана Поповић </w:t>
            </w:r>
          </w:p>
        </w:tc>
      </w:tr>
      <w:tr w:rsidR="00C823B7" w:rsidRPr="00F408DC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06" w:type="dxa"/>
            <w:gridSpan w:val="7"/>
            <w:vAlign w:val="center"/>
          </w:tcPr>
          <w:p w:rsidR="00C823B7" w:rsidRPr="006B2687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</w:tc>
      </w:tr>
      <w:tr w:rsidR="00C823B7" w:rsidRPr="00F408DC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F408DC"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06" w:type="dxa"/>
            <w:gridSpan w:val="7"/>
            <w:vAlign w:val="center"/>
          </w:tcPr>
          <w:p w:rsidR="00C823B7" w:rsidRPr="00F408DC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</w:tr>
      <w:tr w:rsidR="00C823B7" w:rsidRPr="00F408DC">
        <w:trPr>
          <w:trHeight w:val="427"/>
        </w:trPr>
        <w:tc>
          <w:tcPr>
            <w:tcW w:w="4462" w:type="dxa"/>
            <w:gridSpan w:val="8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06" w:type="dxa"/>
            <w:gridSpan w:val="7"/>
            <w:vAlign w:val="center"/>
          </w:tcPr>
          <w:p w:rsidR="00C823B7" w:rsidRPr="006B2687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F408DC">
        <w:trPr>
          <w:trHeight w:val="427"/>
        </w:trPr>
        <w:tc>
          <w:tcPr>
            <w:tcW w:w="9468" w:type="dxa"/>
            <w:gridSpan w:val="1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9" w:type="dxa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57" w:type="dxa"/>
            <w:gridSpan w:val="2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08DC"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9" w:type="dxa"/>
            <w:vAlign w:val="center"/>
          </w:tcPr>
          <w:p w:rsidR="00C823B7" w:rsidRPr="006B2687" w:rsidRDefault="00D63A1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="006B268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F408DC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B2687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Бохемистика</w:t>
            </w:r>
          </w:p>
        </w:tc>
        <w:tc>
          <w:tcPr>
            <w:tcW w:w="2057" w:type="dxa"/>
            <w:gridSpan w:val="2"/>
            <w:vAlign w:val="center"/>
          </w:tcPr>
          <w:p w:rsidR="00C823B7" w:rsidRPr="006B2687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9" w:type="dxa"/>
            <w:vAlign w:val="center"/>
          </w:tcPr>
          <w:p w:rsidR="00C823B7" w:rsidRPr="006B2687" w:rsidRDefault="00D63A1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cs-CZ"/>
              </w:rPr>
            </w:pPr>
            <w:r>
              <w:rPr>
                <w:rFonts w:ascii="Times New Roman" w:hAnsi="Times New Roman"/>
                <w:sz w:val="20"/>
                <w:szCs w:val="20"/>
                <w:lang w:val="cs-CZ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6B2687">
              <w:rPr>
                <w:rFonts w:ascii="Times New Roman" w:hAnsi="Times New Roman"/>
                <w:sz w:val="20"/>
                <w:szCs w:val="20"/>
                <w:lang w:val="cs-CZ"/>
              </w:rPr>
              <w:t>.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D63A1A" w:rsidRDefault="00D63A1A" w:rsidP="00D63A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Карлов универзитет</w:t>
            </w:r>
            <w:r w:rsidR="006B2687">
              <w:rPr>
                <w:rFonts w:ascii="Times New Roman" w:hAnsi="Times New Roman"/>
                <w:sz w:val="20"/>
                <w:szCs w:val="20"/>
                <w:lang w:val="cs-CZ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Филозофски факултет, Праг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6B2687" w:rsidRDefault="00D63A1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Словенске студије</w:t>
            </w:r>
          </w:p>
        </w:tc>
        <w:tc>
          <w:tcPr>
            <w:tcW w:w="2057" w:type="dxa"/>
            <w:gridSpan w:val="2"/>
            <w:vAlign w:val="center"/>
          </w:tcPr>
          <w:p w:rsidR="00C823B7" w:rsidRPr="006B2687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9" w:type="dxa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9" w:type="dxa"/>
            <w:vAlign w:val="center"/>
          </w:tcPr>
          <w:p w:rsidR="00C823B7" w:rsidRPr="006B2687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C823B7" w:rsidRPr="006B2687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C823B7" w:rsidRPr="006B2687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408DC"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9" w:type="dxa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74" w:type="dxa"/>
            <w:gridSpan w:val="4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78" w:type="dxa"/>
            <w:gridSpan w:val="3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823B7" w:rsidRPr="00F408DC">
        <w:trPr>
          <w:trHeight w:val="427"/>
        </w:trPr>
        <w:tc>
          <w:tcPr>
            <w:tcW w:w="2440" w:type="dxa"/>
            <w:gridSpan w:val="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9" w:type="dxa"/>
            <w:vAlign w:val="center"/>
          </w:tcPr>
          <w:p w:rsidR="00C823B7" w:rsidRPr="006B2687" w:rsidRDefault="00D63A1A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2006</w:t>
            </w:r>
            <w:r w:rsidR="006B268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74" w:type="dxa"/>
            <w:gridSpan w:val="4"/>
            <w:vAlign w:val="center"/>
          </w:tcPr>
          <w:p w:rsidR="00C823B7" w:rsidRPr="00F408DC" w:rsidRDefault="006B268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cs-CZ"/>
              </w:rPr>
              <w:t>Универзитет у Београду, Филолошки факултет</w:t>
            </w:r>
          </w:p>
        </w:tc>
        <w:tc>
          <w:tcPr>
            <w:tcW w:w="1878" w:type="dxa"/>
            <w:gridSpan w:val="3"/>
            <w:vAlign w:val="center"/>
          </w:tcPr>
          <w:p w:rsidR="00C823B7" w:rsidRPr="00957AFE" w:rsidRDefault="00957AFE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Бохемистика</w:t>
            </w:r>
          </w:p>
        </w:tc>
        <w:tc>
          <w:tcPr>
            <w:tcW w:w="2057" w:type="dxa"/>
            <w:gridSpan w:val="2"/>
            <w:vAlign w:val="center"/>
          </w:tcPr>
          <w:p w:rsidR="00C823B7" w:rsidRPr="00957AFE" w:rsidRDefault="00957AFE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Чешки језик</w:t>
            </w:r>
          </w:p>
        </w:tc>
      </w:tr>
      <w:tr w:rsidR="00C823B7" w:rsidRPr="00F408DC">
        <w:trPr>
          <w:trHeight w:val="427"/>
        </w:trPr>
        <w:tc>
          <w:tcPr>
            <w:tcW w:w="9468" w:type="dxa"/>
            <w:gridSpan w:val="15"/>
            <w:vAlign w:val="center"/>
          </w:tcPr>
          <w:p w:rsidR="00C823B7" w:rsidRPr="00F408DC" w:rsidRDefault="00C823B7" w:rsidP="00E917B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F408DC"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823B7" w:rsidRPr="00F408DC">
        <w:trPr>
          <w:trHeight w:val="822"/>
        </w:trPr>
        <w:tc>
          <w:tcPr>
            <w:tcW w:w="816" w:type="dxa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Pr="00F408DC"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3" w:type="dxa"/>
            <w:gridSpan w:val="2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8DC"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34" w:type="dxa"/>
            <w:gridSpan w:val="6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F40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62" w:type="dxa"/>
            <w:gridSpan w:val="3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8DC"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89" w:type="dxa"/>
            <w:gridSpan w:val="2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8DC"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84" w:type="dxa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F408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 w:rsidRPr="00F408DC"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D63A1A" w:rsidRPr="00F408DC">
        <w:trPr>
          <w:trHeight w:val="822"/>
        </w:trPr>
        <w:tc>
          <w:tcPr>
            <w:tcW w:w="816" w:type="dxa"/>
            <w:vAlign w:val="center"/>
          </w:tcPr>
          <w:p w:rsidR="00D63A1A" w:rsidRPr="00F408DC" w:rsidRDefault="00D63A1A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D63A1A" w:rsidRPr="00F408DC" w:rsidRDefault="00D63A1A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1411031</w:t>
            </w:r>
          </w:p>
        </w:tc>
        <w:tc>
          <w:tcPr>
            <w:tcW w:w="2634" w:type="dxa"/>
            <w:gridSpan w:val="6"/>
            <w:vAlign w:val="center"/>
          </w:tcPr>
          <w:p w:rsidR="00D63A1A" w:rsidRPr="00F408DC" w:rsidRDefault="00D63A1A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Савремени чешки језик Г-1</w:t>
            </w:r>
          </w:p>
        </w:tc>
        <w:tc>
          <w:tcPr>
            <w:tcW w:w="1562" w:type="dxa"/>
            <w:gridSpan w:val="3"/>
            <w:vAlign w:val="center"/>
          </w:tcPr>
          <w:p w:rsidR="00D63A1A" w:rsidRPr="00F408DC" w:rsidRDefault="00D63A1A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Савремени чешки језик Г-</w:t>
            </w:r>
          </w:p>
        </w:tc>
        <w:tc>
          <w:tcPr>
            <w:tcW w:w="1689" w:type="dxa"/>
            <w:gridSpan w:val="2"/>
            <w:vAlign w:val="center"/>
          </w:tcPr>
          <w:p w:rsidR="00D63A1A" w:rsidRPr="00F408DC" w:rsidRDefault="00D63A1A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1684" w:type="dxa"/>
            <w:vAlign w:val="center"/>
          </w:tcPr>
          <w:p w:rsidR="00D63A1A" w:rsidRPr="00F408DC" w:rsidRDefault="00D63A1A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ОАС</w:t>
            </w:r>
          </w:p>
        </w:tc>
      </w:tr>
      <w:tr w:rsidR="00C823B7" w:rsidRPr="00F408DC">
        <w:trPr>
          <w:trHeight w:val="427"/>
        </w:trPr>
        <w:tc>
          <w:tcPr>
            <w:tcW w:w="816" w:type="dxa"/>
            <w:vAlign w:val="center"/>
          </w:tcPr>
          <w:p w:rsidR="00C823B7" w:rsidRPr="00F408DC" w:rsidRDefault="00C823B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C823B7" w:rsidRPr="00D63A1A" w:rsidRDefault="006B268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141103</w:t>
            </w:r>
            <w:r w:rsidR="00957AFE"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34" w:type="dxa"/>
            <w:gridSpan w:val="6"/>
            <w:vAlign w:val="center"/>
          </w:tcPr>
          <w:p w:rsidR="00C823B7" w:rsidRPr="00D63A1A" w:rsidRDefault="006B2687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Савремени чешки језик Г-</w:t>
            </w:r>
            <w:r w:rsidR="00957AFE"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2" w:type="dxa"/>
            <w:gridSpan w:val="3"/>
            <w:vAlign w:val="center"/>
          </w:tcPr>
          <w:p w:rsidR="00C823B7" w:rsidRPr="00D63A1A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C823B7" w:rsidRPr="00D63A1A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1684" w:type="dxa"/>
            <w:vAlign w:val="center"/>
          </w:tcPr>
          <w:p w:rsidR="00C823B7" w:rsidRPr="00D63A1A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63A1A">
              <w:rPr>
                <w:rFonts w:ascii="Times New Roman" w:hAnsi="Times New Roman"/>
                <w:color w:val="000000"/>
                <w:sz w:val="20"/>
                <w:szCs w:val="20"/>
              </w:rPr>
              <w:t>ОАС</w:t>
            </w:r>
          </w:p>
        </w:tc>
      </w:tr>
      <w:tr w:rsidR="00957AFE" w:rsidRPr="00F408DC">
        <w:trPr>
          <w:trHeight w:val="427"/>
        </w:trPr>
        <w:tc>
          <w:tcPr>
            <w:tcW w:w="816" w:type="dxa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141103</w:t>
            </w:r>
            <w:r w:rsidR="00AA3FCF"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Савремени чешки језик Г-</w:t>
            </w:r>
            <w:r w:rsidR="00AA3FCF"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1684" w:type="dxa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ОАС</w:t>
            </w:r>
          </w:p>
        </w:tc>
      </w:tr>
      <w:tr w:rsidR="00957AFE" w:rsidRPr="00F408DC">
        <w:trPr>
          <w:trHeight w:val="427"/>
        </w:trPr>
        <w:tc>
          <w:tcPr>
            <w:tcW w:w="816" w:type="dxa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1411331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Савремени чешки језик П-1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1684" w:type="dxa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ОАС</w:t>
            </w:r>
          </w:p>
        </w:tc>
      </w:tr>
      <w:tr w:rsidR="00957AFE" w:rsidRPr="00F408DC">
        <w:trPr>
          <w:trHeight w:val="427"/>
        </w:trPr>
        <w:tc>
          <w:tcPr>
            <w:tcW w:w="816" w:type="dxa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1411332</w:t>
            </w:r>
          </w:p>
        </w:tc>
        <w:tc>
          <w:tcPr>
            <w:tcW w:w="2634" w:type="dxa"/>
            <w:gridSpan w:val="6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Савремени чешки језик П-2</w:t>
            </w:r>
          </w:p>
        </w:tc>
        <w:tc>
          <w:tcPr>
            <w:tcW w:w="1562" w:type="dxa"/>
            <w:gridSpan w:val="3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вежбе</w:t>
            </w:r>
          </w:p>
        </w:tc>
        <w:tc>
          <w:tcPr>
            <w:tcW w:w="1689" w:type="dxa"/>
            <w:gridSpan w:val="2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Језик, књижевност, култура</w:t>
            </w:r>
          </w:p>
        </w:tc>
        <w:tc>
          <w:tcPr>
            <w:tcW w:w="1684" w:type="dxa"/>
            <w:vAlign w:val="center"/>
          </w:tcPr>
          <w:p w:rsidR="00957AFE" w:rsidRPr="00AA3FCF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AA3FCF">
              <w:rPr>
                <w:rFonts w:ascii="Times New Roman" w:hAnsi="Times New Roman"/>
                <w:color w:val="000000"/>
                <w:sz w:val="20"/>
                <w:szCs w:val="20"/>
              </w:rPr>
              <w:t>ОАС</w:t>
            </w:r>
          </w:p>
        </w:tc>
      </w:tr>
      <w:tr w:rsidR="00957AFE" w:rsidRPr="00F408DC">
        <w:trPr>
          <w:trHeight w:val="427"/>
        </w:trPr>
        <w:tc>
          <w:tcPr>
            <w:tcW w:w="9468" w:type="dxa"/>
            <w:gridSpan w:val="15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>Репрезентативне референце (минимално 5 не више од 10)</w:t>
            </w:r>
          </w:p>
        </w:tc>
      </w:tr>
      <w:tr w:rsidR="00957AFE" w:rsidRPr="00F408DC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F408DC" w:rsidRDefault="00957AFE" w:rsidP="00F1148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67" w:type="dxa"/>
            <w:gridSpan w:val="13"/>
            <w:vAlign w:val="center"/>
          </w:tcPr>
          <w:p w:rsidR="00957AFE" w:rsidRPr="00F408DC" w:rsidRDefault="00AA3FCF" w:rsidP="00F1148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shd w:val="clear" w:color="auto" w:fill="FFFFFF"/>
                <w:lang w:val="sr-Latn-RS"/>
              </w:rPr>
              <w:t>Neka frazeološka pitanja u (ne samo)</w:t>
            </w:r>
            <w:r w:rsidR="00603DE1">
              <w:rPr>
                <w:rFonts w:ascii="Times New Roman" w:hAnsi="Times New Roman"/>
                <w:i/>
                <w:shd w:val="clear" w:color="auto" w:fill="FFFFFF"/>
                <w:lang w:val="sr-Latn-RS"/>
              </w:rPr>
              <w:t xml:space="preserve"> češ</w:t>
            </w:r>
            <w:r>
              <w:rPr>
                <w:rFonts w:ascii="Times New Roman" w:hAnsi="Times New Roman"/>
                <w:i/>
                <w:shd w:val="clear" w:color="auto" w:fill="FFFFFF"/>
                <w:lang w:val="sr-Latn-RS"/>
              </w:rPr>
              <w:t>ko-srpskim okvirima.</w:t>
            </w:r>
            <w:r w:rsidR="00957AFE" w:rsidRPr="00DD6D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Slavia</w:t>
            </w:r>
            <w:r w:rsidR="00957AFE" w:rsidRPr="00DD6D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89</w:t>
            </w:r>
            <w:r>
              <w:rPr>
                <w:rFonts w:ascii="Times New Roman" w:hAnsi="Times New Roman"/>
              </w:rPr>
              <w:t>/1</w:t>
            </w:r>
            <w:r w:rsidR="00603DE1">
              <w:rPr>
                <w:rFonts w:ascii="Times New Roman" w:hAnsi="Times New Roman"/>
                <w:lang w:val="sr-Latn-RS"/>
              </w:rPr>
              <w:t xml:space="preserve"> (Prag)</w:t>
            </w:r>
            <w:r>
              <w:rPr>
                <w:rFonts w:ascii="Times New Roman" w:hAnsi="Times New Roman"/>
              </w:rPr>
              <w:t>, 20</w:t>
            </w:r>
            <w:r>
              <w:rPr>
                <w:rFonts w:ascii="Times New Roman" w:hAnsi="Times New Roman"/>
                <w:lang w:val="sr-Latn-RS"/>
              </w:rPr>
              <w:t>20</w:t>
            </w:r>
            <w:r w:rsidR="00957AFE" w:rsidRPr="00DD6D4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1</w:t>
            </w:r>
            <w:r>
              <w:rPr>
                <w:rFonts w:ascii="Times New Roman" w:hAnsi="Times New Roman"/>
                <w:shd w:val="clear" w:color="auto" w:fill="FFFFFF"/>
                <w:lang w:val="sr-Latn-RS"/>
              </w:rPr>
              <w:t>04</w:t>
            </w:r>
            <w:r>
              <w:rPr>
                <w:rFonts w:ascii="Times New Roman" w:hAnsi="Times New Roman"/>
                <w:shd w:val="clear" w:color="auto" w:fill="FFFFFF"/>
              </w:rPr>
              <w:t>–1</w:t>
            </w:r>
            <w:r>
              <w:rPr>
                <w:rFonts w:ascii="Times New Roman" w:hAnsi="Times New Roman"/>
                <w:shd w:val="clear" w:color="auto" w:fill="FFFFFF"/>
                <w:lang w:val="sr-Latn-RS"/>
              </w:rPr>
              <w:t>08</w:t>
            </w:r>
            <w:r w:rsidR="00957AFE" w:rsidRPr="00DD6D4D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</w:tr>
      <w:tr w:rsidR="00957AFE" w:rsidRPr="00F408DC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F408DC" w:rsidRDefault="00957AFE" w:rsidP="00F1148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67" w:type="dxa"/>
            <w:gridSpan w:val="13"/>
            <w:vAlign w:val="center"/>
          </w:tcPr>
          <w:p w:rsidR="00957AFE" w:rsidRPr="00603DE1" w:rsidRDefault="00603DE1" w:rsidP="00F1148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603DE1">
              <w:rPr>
                <w:rFonts w:ascii="Times New Roman" w:hAnsi="Times New Roman"/>
                <w:i/>
              </w:rPr>
              <w:t>Комбинаторика у фразеолошким колокацијама српског и чешког језика</w:t>
            </w:r>
            <w:r w:rsidR="00957AFE" w:rsidRPr="00603DE1">
              <w:rPr>
                <w:rFonts w:ascii="Times New Roman" w:hAnsi="Times New Roman"/>
                <w:iCs/>
              </w:rPr>
              <w:t xml:space="preserve">. </w:t>
            </w:r>
            <w:r w:rsidRPr="00603DE1">
              <w:rPr>
                <w:rFonts w:ascii="Times New Roman" w:hAnsi="Times New Roman"/>
                <w:color w:val="000000"/>
                <w:lang w:val="en-GB"/>
              </w:rPr>
              <w:t>Contributions to the 21</w:t>
            </w:r>
            <w:r w:rsidRPr="00603DE1">
              <w:rPr>
                <w:rFonts w:ascii="Times New Roman" w:hAnsi="Times New Roman"/>
                <w:color w:val="000000"/>
                <w:vertAlign w:val="superscript"/>
                <w:lang w:val="en-GB"/>
              </w:rPr>
              <w:t>st</w:t>
            </w:r>
            <w:r w:rsidRPr="00603DE1">
              <w:rPr>
                <w:rFonts w:ascii="Times New Roman" w:hAnsi="Times New Roman"/>
                <w:color w:val="000000"/>
                <w:lang w:val="en-GB"/>
              </w:rPr>
              <w:t xml:space="preserve"> Annual Scientific Conference of the Association of </w:t>
            </w:r>
            <w:proofErr w:type="spellStart"/>
            <w:r w:rsidRPr="00603DE1">
              <w:rPr>
                <w:rFonts w:ascii="Times New Roman" w:hAnsi="Times New Roman"/>
                <w:color w:val="000000"/>
                <w:lang w:val="en-GB"/>
              </w:rPr>
              <w:t>Slavists</w:t>
            </w:r>
            <w:proofErr w:type="spellEnd"/>
            <w:r w:rsidRPr="00603DE1">
              <w:rPr>
                <w:rFonts w:ascii="Times New Roman" w:hAnsi="Times New Roman"/>
                <w:color w:val="000000"/>
                <w:lang w:val="en-GB"/>
              </w:rPr>
              <w:t xml:space="preserve"> (</w:t>
            </w:r>
            <w:proofErr w:type="spellStart"/>
            <w:r w:rsidRPr="00603DE1">
              <w:rPr>
                <w:rFonts w:ascii="Times New Roman" w:hAnsi="Times New Roman"/>
                <w:color w:val="000000"/>
                <w:lang w:val="en-GB"/>
              </w:rPr>
              <w:t>Polyslav</w:t>
            </w:r>
            <w:proofErr w:type="spellEnd"/>
            <w:r w:rsidRPr="00603DE1">
              <w:rPr>
                <w:rFonts w:ascii="Times New Roman" w:hAnsi="Times New Roman"/>
                <w:color w:val="000000"/>
                <w:lang w:val="en-GB"/>
              </w:rPr>
              <w:t xml:space="preserve">), </w:t>
            </w:r>
            <w:r w:rsidRPr="00603DE1">
              <w:rPr>
                <w:rFonts w:ascii="Times New Roman" w:hAnsi="Times New Roman"/>
                <w:color w:val="000000"/>
              </w:rPr>
              <w:t>2018, 229–237</w:t>
            </w:r>
            <w:r w:rsidRPr="00603DE1">
              <w:rPr>
                <w:rFonts w:ascii="Times New Roman" w:hAnsi="Times New Roman"/>
                <w:color w:val="000000"/>
                <w:lang w:val="sr-Latn-RS"/>
              </w:rPr>
              <w:t>.</w:t>
            </w:r>
          </w:p>
        </w:tc>
      </w:tr>
      <w:tr w:rsidR="00957AFE" w:rsidRPr="00F408DC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F408DC" w:rsidRDefault="00957AFE" w:rsidP="00F1148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67" w:type="dxa"/>
            <w:gridSpan w:val="13"/>
            <w:vAlign w:val="center"/>
          </w:tcPr>
          <w:p w:rsidR="00957AFE" w:rsidRPr="00603DE1" w:rsidRDefault="00603DE1" w:rsidP="00F1148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3DE1">
              <w:rPr>
                <w:rFonts w:ascii="Times New Roman" w:hAnsi="Times New Roman"/>
                <w:i/>
              </w:rPr>
              <w:t>Израда и структура чешко-српског фразеолошког рјечника</w:t>
            </w:r>
            <w:r w:rsidR="00957AFE" w:rsidRPr="00603DE1">
              <w:rPr>
                <w:rFonts w:ascii="Times New Roman" w:hAnsi="Times New Roman"/>
                <w:i/>
                <w:iCs/>
              </w:rPr>
              <w:t xml:space="preserve">. </w:t>
            </w:r>
            <w:r w:rsidR="00726D5F">
              <w:rPr>
                <w:rFonts w:ascii="Times New Roman" w:hAnsi="Times New Roman"/>
              </w:rPr>
              <w:t xml:space="preserve">У: Д. Мршевић-Радовић </w:t>
            </w:r>
            <w:r w:rsidR="00726D5F">
              <w:rPr>
                <w:rFonts w:ascii="Times New Roman" w:hAnsi="Times New Roman"/>
                <w:sz w:val="24"/>
                <w:szCs w:val="24"/>
              </w:rPr>
              <w:t>(</w:t>
            </w:r>
            <w:r w:rsidR="00726D5F">
              <w:rPr>
                <w:rFonts w:ascii="Times New Roman" w:hAnsi="Times New Roman"/>
                <w:sz w:val="24"/>
                <w:szCs w:val="24"/>
                <w:lang w:val="cs-CZ"/>
              </w:rPr>
              <w:t>red.</w:t>
            </w:r>
            <w:r w:rsidR="00726D5F">
              <w:rPr>
                <w:rFonts w:ascii="Times New Roman" w:hAnsi="Times New Roman"/>
                <w:sz w:val="24"/>
                <w:szCs w:val="24"/>
              </w:rPr>
              <w:t>)</w:t>
            </w:r>
            <w:r w:rsidR="00726D5F">
              <w:rPr>
                <w:rFonts w:ascii="Times New Roman" w:hAnsi="Times New Roman"/>
                <w:sz w:val="24"/>
                <w:szCs w:val="24"/>
                <w:lang w:val="cs-CZ"/>
              </w:rPr>
              <w:t xml:space="preserve"> </w:t>
            </w:r>
            <w:r w:rsidRPr="00603DE1">
              <w:rPr>
                <w:rFonts w:ascii="Times New Roman" w:hAnsi="Times New Roman"/>
              </w:rPr>
              <w:t>Српска лексикографија – речници српског језика као изворишта граматичких и семантичких истраживања / 47. нау</w:t>
            </w:r>
            <w:r w:rsidR="0002585C">
              <w:rPr>
                <w:rFonts w:ascii="Times New Roman" w:hAnsi="Times New Roman"/>
              </w:rPr>
              <w:t>чни састанак у Вукове дане, 201</w:t>
            </w:r>
            <w:r w:rsidR="0002585C">
              <w:rPr>
                <w:rFonts w:ascii="Times New Roman" w:hAnsi="Times New Roman"/>
                <w:lang w:val="cs-CZ"/>
              </w:rPr>
              <w:t>8</w:t>
            </w:r>
            <w:r w:rsidRPr="00603DE1">
              <w:rPr>
                <w:rFonts w:ascii="Times New Roman" w:hAnsi="Times New Roman"/>
              </w:rPr>
              <w:t>,</w:t>
            </w:r>
            <w:r w:rsidR="00957AFE" w:rsidRPr="00603DE1">
              <w:rPr>
                <w:rFonts w:ascii="Times New Roman" w:hAnsi="Times New Roman"/>
              </w:rPr>
              <w:t xml:space="preserve"> </w:t>
            </w:r>
            <w:r w:rsidRPr="00603DE1">
              <w:rPr>
                <w:rFonts w:ascii="Times New Roman" w:hAnsi="Times New Roman"/>
              </w:rPr>
              <w:t>335</w:t>
            </w:r>
            <w:r w:rsidR="00017E29" w:rsidRPr="00603DE1">
              <w:rPr>
                <w:rFonts w:ascii="Times New Roman" w:hAnsi="Times New Roman"/>
                <w:shd w:val="clear" w:color="auto" w:fill="FFFFFF"/>
              </w:rPr>
              <w:t>–</w:t>
            </w:r>
            <w:r w:rsidRPr="00603DE1">
              <w:rPr>
                <w:rFonts w:ascii="Times New Roman" w:hAnsi="Times New Roman"/>
              </w:rPr>
              <w:t>341.</w:t>
            </w:r>
          </w:p>
        </w:tc>
      </w:tr>
      <w:tr w:rsidR="00957AFE" w:rsidRPr="00F408DC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F408DC" w:rsidRDefault="00957AFE" w:rsidP="00F1148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67" w:type="dxa"/>
            <w:gridSpan w:val="13"/>
            <w:vAlign w:val="center"/>
          </w:tcPr>
          <w:p w:rsidR="00957AFE" w:rsidRPr="00F408DC" w:rsidRDefault="00726D5F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26D5F">
              <w:rPr>
                <w:rFonts w:ascii="Times New Roman" w:hAnsi="Times New Roman"/>
                <w:i/>
              </w:rPr>
              <w:t>Kolokace ve frazeologii v češtině a srbštině</w:t>
            </w:r>
            <w:r w:rsidR="00957AFE">
              <w:rPr>
                <w:rFonts w:ascii="Times New Roman" w:hAnsi="Times New Roman"/>
                <w:sz w:val="24"/>
                <w:szCs w:val="24"/>
              </w:rPr>
              <w:t xml:space="preserve">. У:  </w:t>
            </w:r>
            <w:r>
              <w:rPr>
                <w:rFonts w:ascii="Times New Roman" w:hAnsi="Times New Roman"/>
                <w:sz w:val="24"/>
                <w:szCs w:val="24"/>
                <w:lang w:val="cs-CZ"/>
              </w:rPr>
              <w:t xml:space="preserve">Štěpánek, V.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cs-CZ"/>
              </w:rPr>
              <w:t xml:space="preserve"> Mitáček,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cs-CZ"/>
              </w:rPr>
              <w:t>red.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cs-CZ"/>
              </w:rPr>
              <w:t xml:space="preserve"> Studia Balkanica Bohemo-Slovaca VII. Brno 2017</w:t>
            </w:r>
            <w:r>
              <w:rPr>
                <w:rFonts w:ascii="Times New Roman" w:hAnsi="Times New Roman"/>
                <w:sz w:val="24"/>
                <w:szCs w:val="24"/>
              </w:rPr>
              <w:t>, 633</w:t>
            </w:r>
            <w:r w:rsidR="00017E29" w:rsidRPr="00DD6D4D">
              <w:rPr>
                <w:rFonts w:ascii="Times New Roman" w:hAnsi="Times New Roman"/>
                <w:shd w:val="clear" w:color="auto" w:fill="FFFFFF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>638</w:t>
            </w:r>
            <w:r w:rsidR="00957A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57AFE" w:rsidRPr="00F408DC">
        <w:trPr>
          <w:trHeight w:val="427"/>
        </w:trPr>
        <w:tc>
          <w:tcPr>
            <w:tcW w:w="1601" w:type="dxa"/>
            <w:gridSpan w:val="2"/>
            <w:vAlign w:val="center"/>
          </w:tcPr>
          <w:p w:rsidR="00957AFE" w:rsidRPr="00F408DC" w:rsidRDefault="00957AFE" w:rsidP="00F1148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67" w:type="dxa"/>
            <w:gridSpan w:val="13"/>
            <w:vAlign w:val="center"/>
          </w:tcPr>
          <w:p w:rsidR="00957AFE" w:rsidRPr="00726D5F" w:rsidRDefault="00726D5F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D5F">
              <w:rPr>
                <w:rFonts w:ascii="Times New Roman" w:hAnsi="Times New Roman"/>
                <w:i/>
                <w:iCs/>
              </w:rPr>
              <w:t xml:space="preserve">Комбинаторика у фразеологији на примјерима лексикалних </w:t>
            </w:r>
            <w:r w:rsidRPr="00726D5F">
              <w:rPr>
                <w:rFonts w:ascii="Times New Roman" w:hAnsi="Times New Roman"/>
                <w:i/>
                <w:iCs/>
                <w:lang w:val="sr-Cyrl-CS"/>
              </w:rPr>
              <w:t>фразема у чешком и српском језику</w:t>
            </w:r>
            <w:r w:rsidRPr="00726D5F">
              <w:rPr>
                <w:rFonts w:ascii="Times New Roman" w:hAnsi="Times New Roman"/>
                <w:lang w:val="sr-Cyrl-CS"/>
              </w:rPr>
              <w:t>. Зборник Матице српске за славистику, 88</w:t>
            </w:r>
            <w:r w:rsidRPr="00726D5F">
              <w:rPr>
                <w:rFonts w:ascii="Times New Roman" w:hAnsi="Times New Roman"/>
              </w:rPr>
              <w:t>/2015, 233–243.</w:t>
            </w:r>
          </w:p>
        </w:tc>
      </w:tr>
      <w:tr w:rsidR="00957AFE" w:rsidRPr="00F408DC">
        <w:trPr>
          <w:trHeight w:val="988"/>
        </w:trPr>
        <w:tc>
          <w:tcPr>
            <w:tcW w:w="1601" w:type="dxa"/>
            <w:gridSpan w:val="2"/>
            <w:vAlign w:val="center"/>
          </w:tcPr>
          <w:p w:rsidR="00957AFE" w:rsidRPr="00F408DC" w:rsidRDefault="00957AFE" w:rsidP="00F11481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67" w:type="dxa"/>
            <w:gridSpan w:val="13"/>
            <w:vAlign w:val="center"/>
          </w:tcPr>
          <w:p w:rsidR="00957AFE" w:rsidRPr="009733D2" w:rsidRDefault="00A308A2" w:rsidP="00F11481">
            <w:pPr>
              <w:spacing w:after="0" w:line="240" w:lineRule="auto"/>
              <w:jc w:val="both"/>
              <w:rPr>
                <w:rFonts w:ascii="Times New Roman" w:hAnsi="Times New Roman"/>
                <w:lang w:val="cs-CZ"/>
              </w:rPr>
            </w:pPr>
            <w:r w:rsidRPr="00A308A2">
              <w:rPr>
                <w:rFonts w:ascii="Times New Roman" w:hAnsi="Times New Roman"/>
                <w:i/>
                <w:iCs/>
              </w:rPr>
              <w:t>Tautologické výrazy ve frazeologii</w:t>
            </w:r>
            <w:r w:rsidRPr="00A308A2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У</w:t>
            </w:r>
            <w:r w:rsidRPr="00A308A2">
              <w:rPr>
                <w:rFonts w:ascii="Times New Roman" w:hAnsi="Times New Roman"/>
              </w:rPr>
              <w:t xml:space="preserve">: </w:t>
            </w:r>
            <w:r w:rsidR="009733D2">
              <w:rPr>
                <w:rFonts w:ascii="Times New Roman" w:hAnsi="Times New Roman"/>
                <w:lang w:val="cs-CZ"/>
              </w:rPr>
              <w:t xml:space="preserve">I. Pospíšil – M. Zelenka, A. Zelenková (red.) </w:t>
            </w:r>
            <w:r w:rsidRPr="00A308A2">
              <w:rPr>
                <w:rFonts w:ascii="Times New Roman" w:hAnsi="Times New Roman"/>
              </w:rPr>
              <w:t>Aktuální problémy současné slavistiky (jazyk – l</w:t>
            </w:r>
            <w:r>
              <w:rPr>
                <w:rFonts w:ascii="Times New Roman" w:hAnsi="Times New Roman"/>
              </w:rPr>
              <w:t>iteratura – kultura – politika), Brno,</w:t>
            </w:r>
            <w:r w:rsidRPr="00A308A2">
              <w:rPr>
                <w:rFonts w:ascii="Times New Roman" w:hAnsi="Times New Roman"/>
              </w:rPr>
              <w:t xml:space="preserve"> 2015,</w:t>
            </w:r>
            <w:r w:rsidRPr="00A308A2">
              <w:rPr>
                <w:rFonts w:ascii="Times New Roman" w:hAnsi="Times New Roman"/>
                <w:lang w:val="sr-Cyrl-CS"/>
              </w:rPr>
              <w:t xml:space="preserve"> 285</w:t>
            </w:r>
            <w:r w:rsidRPr="00A308A2">
              <w:rPr>
                <w:rFonts w:ascii="Times New Roman" w:hAnsi="Times New Roman"/>
              </w:rPr>
              <w:t>–</w:t>
            </w:r>
            <w:r w:rsidRPr="00A308A2">
              <w:rPr>
                <w:rFonts w:ascii="Times New Roman" w:hAnsi="Times New Roman"/>
                <w:lang w:val="sr-Cyrl-CS"/>
              </w:rPr>
              <w:t>290</w:t>
            </w:r>
            <w:r w:rsidR="00957AFE">
              <w:rPr>
                <w:rFonts w:ascii="Times New Roman" w:hAnsi="Times New Roman"/>
                <w:sz w:val="24"/>
                <w:szCs w:val="24"/>
                <w:lang w:val="cs-CZ"/>
              </w:rPr>
              <w:t>.</w:t>
            </w:r>
          </w:p>
        </w:tc>
      </w:tr>
      <w:tr w:rsidR="00957AFE" w:rsidRPr="00F408DC">
        <w:trPr>
          <w:trHeight w:val="427"/>
        </w:trPr>
        <w:tc>
          <w:tcPr>
            <w:tcW w:w="9468" w:type="dxa"/>
            <w:gridSpan w:val="15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57AFE" w:rsidRPr="00F408DC">
        <w:trPr>
          <w:trHeight w:val="427"/>
        </w:trPr>
        <w:tc>
          <w:tcPr>
            <w:tcW w:w="4208" w:type="dxa"/>
            <w:gridSpan w:val="7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60" w:type="dxa"/>
            <w:gridSpan w:val="8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57AFE" w:rsidRPr="00F408DC">
        <w:trPr>
          <w:trHeight w:val="427"/>
        </w:trPr>
        <w:tc>
          <w:tcPr>
            <w:tcW w:w="4208" w:type="dxa"/>
            <w:gridSpan w:val="7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60" w:type="dxa"/>
            <w:gridSpan w:val="8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57AFE" w:rsidRPr="00F408DC">
        <w:trPr>
          <w:trHeight w:val="278"/>
        </w:trPr>
        <w:tc>
          <w:tcPr>
            <w:tcW w:w="4208" w:type="dxa"/>
            <w:gridSpan w:val="7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41" w:type="dxa"/>
            <w:gridSpan w:val="4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519" w:type="dxa"/>
            <w:gridSpan w:val="4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57AFE" w:rsidRPr="00F408DC">
        <w:trPr>
          <w:trHeight w:val="427"/>
        </w:trPr>
        <w:tc>
          <w:tcPr>
            <w:tcW w:w="2322" w:type="dxa"/>
            <w:gridSpan w:val="4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146" w:type="dxa"/>
            <w:gridSpan w:val="11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57AFE" w:rsidRPr="00F408DC">
        <w:trPr>
          <w:trHeight w:val="427"/>
        </w:trPr>
        <w:tc>
          <w:tcPr>
            <w:tcW w:w="9468" w:type="dxa"/>
            <w:gridSpan w:val="15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57AFE" w:rsidRPr="00F408DC">
        <w:trPr>
          <w:trHeight w:val="427"/>
        </w:trPr>
        <w:tc>
          <w:tcPr>
            <w:tcW w:w="9468" w:type="dxa"/>
            <w:gridSpan w:val="15"/>
            <w:vAlign w:val="center"/>
          </w:tcPr>
          <w:p w:rsidR="00957AFE" w:rsidRPr="00F408DC" w:rsidRDefault="00957AFE" w:rsidP="00F1148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408DC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C823B7" w:rsidRDefault="00C823B7">
      <w:bookmarkStart w:id="0" w:name="_GoBack"/>
      <w:bookmarkEnd w:id="0"/>
    </w:p>
    <w:sectPr w:rsidR="00C823B7" w:rsidSect="00C823B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E28"/>
    <w:rsid w:val="00017E29"/>
    <w:rsid w:val="0002585C"/>
    <w:rsid w:val="000D4A03"/>
    <w:rsid w:val="000E32E2"/>
    <w:rsid w:val="0026447C"/>
    <w:rsid w:val="002A4533"/>
    <w:rsid w:val="00332D2B"/>
    <w:rsid w:val="003D5E28"/>
    <w:rsid w:val="00570664"/>
    <w:rsid w:val="00603DE1"/>
    <w:rsid w:val="006A63A1"/>
    <w:rsid w:val="006B2687"/>
    <w:rsid w:val="00726D5F"/>
    <w:rsid w:val="00745DEA"/>
    <w:rsid w:val="00833306"/>
    <w:rsid w:val="00957AFE"/>
    <w:rsid w:val="009733D2"/>
    <w:rsid w:val="009C5B8D"/>
    <w:rsid w:val="009D617F"/>
    <w:rsid w:val="00A308A2"/>
    <w:rsid w:val="00AA3FCF"/>
    <w:rsid w:val="00B46C11"/>
    <w:rsid w:val="00B6788B"/>
    <w:rsid w:val="00BE1DF0"/>
    <w:rsid w:val="00C823B7"/>
    <w:rsid w:val="00D40F29"/>
    <w:rsid w:val="00D63A1A"/>
    <w:rsid w:val="00D64ED8"/>
    <w:rsid w:val="00E7495E"/>
    <w:rsid w:val="00E917B1"/>
    <w:rsid w:val="00F11481"/>
    <w:rsid w:val="00F408DC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Author</cp:lastModifiedBy>
  <cp:revision>2</cp:revision>
  <dcterms:created xsi:type="dcterms:W3CDTF">2020-10-30T11:18:00Z</dcterms:created>
  <dcterms:modified xsi:type="dcterms:W3CDTF">2020-10-30T11:18:00Z</dcterms:modified>
</cp:coreProperties>
</file>